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9BF" w:rsidRDefault="001139BF" w:rsidP="001139BF">
      <w:pPr>
        <w:pStyle w:val="Textkrper"/>
        <w:rPr>
          <w:rFonts w:ascii="Arial" w:eastAsia="Arial-BoldMT" w:hAnsi="Arial" w:cs="Arial"/>
          <w:bCs/>
          <w:color w:val="000000"/>
          <w:spacing w:val="2"/>
          <w:w w:val="90"/>
          <w:sz w:val="20"/>
          <w:szCs w:val="20"/>
          <w:lang w:val="fr-CH"/>
        </w:rPr>
      </w:pPr>
    </w:p>
    <w:p w:rsidR="001139BF" w:rsidRDefault="001139BF" w:rsidP="001139BF">
      <w:pPr>
        <w:pStyle w:val="Textkrper"/>
        <w:jc w:val="center"/>
        <w:rPr>
          <w:rFonts w:ascii="Arial" w:eastAsia="ColossalisBold" w:hAnsi="Arial" w:cs="Arial"/>
          <w:color w:val="2F387F"/>
          <w:spacing w:val="2"/>
          <w:w w:val="85"/>
          <w:sz w:val="28"/>
          <w:szCs w:val="28"/>
          <w:lang w:val="en-GB"/>
        </w:rPr>
      </w:pPr>
      <w:r>
        <w:rPr>
          <w:noProof/>
          <w:lang w:val="en-US"/>
        </w:rPr>
        <w:drawing>
          <wp:inline distT="0" distB="0" distL="0" distR="0" wp14:anchorId="5AA5DF1D" wp14:editId="286D4783">
            <wp:extent cx="4127500" cy="4673600"/>
            <wp:effectExtent l="0" t="0" r="0" b="0"/>
            <wp:docPr id="32" name="Bild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467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BF" w:rsidRPr="001139BF" w:rsidRDefault="001139BF" w:rsidP="001139BF">
      <w:pPr>
        <w:pStyle w:val="Textkrper"/>
        <w:spacing w:after="80"/>
        <w:jc w:val="both"/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</w:pPr>
      <w:r w:rsidRPr="001139BF">
        <w:rPr>
          <w:rFonts w:ascii="Arial" w:eastAsia="Arial-BoldMT" w:hAnsi="Arial" w:cs="Arial"/>
          <w:b/>
          <w:bCs/>
          <w:color w:val="000000"/>
          <w:w w:val="90"/>
          <w:kern w:val="22"/>
          <w:sz w:val="23"/>
          <w:szCs w:val="23"/>
          <w:lang w:val="en-US"/>
        </w:rPr>
        <w:t>Austria has been the country of origin of the harmful medical diagnosis “intersexual constitution”.</w:t>
      </w:r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 xml:space="preserve"> </w:t>
      </w:r>
    </w:p>
    <w:p w:rsidR="001139BF" w:rsidRPr="001139BF" w:rsidRDefault="001139BF" w:rsidP="001139BF">
      <w:pPr>
        <w:pStyle w:val="Textkrper"/>
        <w:spacing w:after="80"/>
        <w:jc w:val="both"/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</w:pPr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 xml:space="preserve">Rooted in </w:t>
      </w:r>
      <w:r w:rsidRPr="001139BF">
        <w:rPr>
          <w:rFonts w:ascii="Arial" w:eastAsia="Arial-BoldMT" w:hAnsi="Arial" w:cs="Arial"/>
          <w:b/>
          <w:color w:val="000000"/>
          <w:w w:val="90"/>
          <w:kern w:val="22"/>
          <w:sz w:val="23"/>
          <w:szCs w:val="23"/>
          <w:lang w:val="en-US"/>
        </w:rPr>
        <w:t xml:space="preserve">gender stereotypes and racist notions </w:t>
      </w:r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 xml:space="preserve">alike, it </w:t>
      </w:r>
      <w:r w:rsidRPr="001139BF">
        <w:rPr>
          <w:rFonts w:ascii="Arial" w:eastAsia="Arial-BoldMT" w:hAnsi="Arial" w:cs="Arial"/>
          <w:b/>
          <w:bCs/>
          <w:color w:val="000000"/>
          <w:w w:val="90"/>
          <w:kern w:val="22"/>
          <w:sz w:val="23"/>
          <w:szCs w:val="23"/>
          <w:lang w:val="en-US"/>
        </w:rPr>
        <w:t>introduced the term intersex to medicine</w:t>
      </w:r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 xml:space="preserve"> </w:t>
      </w:r>
      <w:bookmarkStart w:id="0" w:name="_GoBack"/>
      <w:bookmarkEnd w:id="0"/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 xml:space="preserve">and was first published by the Austrian </w:t>
      </w:r>
      <w:proofErr w:type="spellStart"/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>gynaecologist</w:t>
      </w:r>
      <w:proofErr w:type="spellEnd"/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 xml:space="preserve"> Paul </w:t>
      </w:r>
      <w:proofErr w:type="spellStart"/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>Mathes</w:t>
      </w:r>
      <w:proofErr w:type="spellEnd"/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 xml:space="preserve">. </w:t>
      </w:r>
    </w:p>
    <w:p w:rsidR="001139BF" w:rsidRPr="001139BF" w:rsidRDefault="001139BF" w:rsidP="001139BF">
      <w:pPr>
        <w:pStyle w:val="Textkrper"/>
        <w:spacing w:after="80"/>
        <w:jc w:val="both"/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</w:pPr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 xml:space="preserve">It soon became internationally popular with prominent </w:t>
      </w:r>
      <w:r w:rsidRPr="001139BF">
        <w:rPr>
          <w:rFonts w:ascii="Arial" w:eastAsia="Arial-BoldMT" w:hAnsi="Arial" w:cs="Arial"/>
          <w:b/>
          <w:bCs/>
          <w:color w:val="000000"/>
          <w:w w:val="90"/>
          <w:kern w:val="22"/>
          <w:sz w:val="23"/>
          <w:szCs w:val="23"/>
          <w:lang w:val="en-US"/>
        </w:rPr>
        <w:t xml:space="preserve">eugenicists and </w:t>
      </w:r>
      <w:proofErr w:type="spellStart"/>
      <w:r w:rsidRPr="001139BF">
        <w:rPr>
          <w:rFonts w:ascii="Arial" w:eastAsia="Arial-BoldMT" w:hAnsi="Arial" w:cs="Arial"/>
          <w:b/>
          <w:bCs/>
          <w:color w:val="000000"/>
          <w:w w:val="90"/>
          <w:kern w:val="22"/>
          <w:sz w:val="23"/>
          <w:szCs w:val="23"/>
          <w:lang w:val="en-US"/>
        </w:rPr>
        <w:t>nazi</w:t>
      </w:r>
      <w:proofErr w:type="spellEnd"/>
      <w:r w:rsidRPr="001139BF">
        <w:rPr>
          <w:rFonts w:ascii="Arial" w:eastAsia="Arial-BoldMT" w:hAnsi="Arial" w:cs="Arial"/>
          <w:b/>
          <w:bCs/>
          <w:color w:val="000000"/>
          <w:w w:val="90"/>
          <w:kern w:val="22"/>
          <w:sz w:val="23"/>
          <w:szCs w:val="23"/>
          <w:lang w:val="en-US"/>
        </w:rPr>
        <w:t xml:space="preserve"> doctors,</w:t>
      </w:r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 xml:space="preserve"> including Fritz Lenz, Hans </w:t>
      </w:r>
      <w:proofErr w:type="spellStart"/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>Naujoks</w:t>
      </w:r>
      <w:proofErr w:type="spellEnd"/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 xml:space="preserve">, Lothar Gottlieb </w:t>
      </w:r>
      <w:proofErr w:type="spellStart"/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>Tirala</w:t>
      </w:r>
      <w:proofErr w:type="spellEnd"/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 xml:space="preserve">, Robert Stigler, Wilhelm Weibel, Walther </w:t>
      </w:r>
      <w:proofErr w:type="spellStart"/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>Stoeckel</w:t>
      </w:r>
      <w:proofErr w:type="spellEnd"/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 xml:space="preserve">, Hans </w:t>
      </w:r>
      <w:proofErr w:type="spellStart"/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>Guggisberg</w:t>
      </w:r>
      <w:proofErr w:type="spellEnd"/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 xml:space="preserve">, and kept being used in </w:t>
      </w:r>
      <w:r w:rsidRPr="001139BF">
        <w:rPr>
          <w:rFonts w:ascii="Arial" w:eastAsia="Arial-BoldMT" w:hAnsi="Arial" w:cs="Arial"/>
          <w:b/>
          <w:bCs/>
          <w:color w:val="000000"/>
          <w:w w:val="90"/>
          <w:kern w:val="22"/>
          <w:sz w:val="23"/>
          <w:szCs w:val="23"/>
          <w:lang w:val="en-US"/>
        </w:rPr>
        <w:t>medical textbooks</w:t>
      </w:r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 xml:space="preserve"> until the 1950s. </w:t>
      </w:r>
    </w:p>
    <w:p w:rsidR="001139BF" w:rsidRPr="001139BF" w:rsidRDefault="001139BF" w:rsidP="001139BF">
      <w:pPr>
        <w:pStyle w:val="Textkrper"/>
        <w:spacing w:after="80"/>
        <w:jc w:val="both"/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</w:pPr>
      <w:proofErr w:type="spellStart"/>
      <w:r w:rsidRPr="001139BF">
        <w:rPr>
          <w:rFonts w:ascii="Arial" w:eastAsia="Arial-BoldMT" w:hAnsi="Arial" w:cs="Arial"/>
          <w:b/>
          <w:bCs/>
          <w:color w:val="000000"/>
          <w:w w:val="90"/>
          <w:kern w:val="22"/>
          <w:sz w:val="23"/>
          <w:szCs w:val="23"/>
          <w:lang w:val="en-US"/>
        </w:rPr>
        <w:t>Mathes</w:t>
      </w:r>
      <w:proofErr w:type="spellEnd"/>
      <w:r w:rsidRPr="001139BF">
        <w:rPr>
          <w:rFonts w:ascii="Arial" w:eastAsia="Arial-BoldMT" w:hAnsi="Arial" w:cs="Arial"/>
          <w:b/>
          <w:bCs/>
          <w:color w:val="000000"/>
          <w:w w:val="90"/>
          <w:kern w:val="22"/>
          <w:sz w:val="23"/>
          <w:szCs w:val="23"/>
          <w:lang w:val="en-US"/>
        </w:rPr>
        <w:t xml:space="preserve"> described the cause for intersex in “miscegenation”,</w:t>
      </w:r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 xml:space="preserve"> and already in the 1920s </w:t>
      </w:r>
      <w:r w:rsidRPr="001139BF">
        <w:rPr>
          <w:rFonts w:ascii="Arial" w:eastAsia="Arial-BoldMT" w:hAnsi="Arial" w:cs="Arial"/>
          <w:b/>
          <w:bCs/>
          <w:color w:val="000000"/>
          <w:w w:val="90"/>
          <w:kern w:val="22"/>
          <w:sz w:val="23"/>
          <w:szCs w:val="23"/>
          <w:lang w:val="en-US"/>
        </w:rPr>
        <w:t>advocated “surgical correction”,</w:t>
      </w:r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 xml:space="preserve"> namely clitoris amputation, “[</w:t>
      </w:r>
      <w:proofErr w:type="spellStart"/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>i</w:t>
      </w:r>
      <w:proofErr w:type="spellEnd"/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>]n cases where the intersexual woman was too far removed from the male ideal” (</w:t>
      </w:r>
      <w:proofErr w:type="spellStart"/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>Satzinger</w:t>
      </w:r>
      <w:proofErr w:type="spellEnd"/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>).</w:t>
      </w:r>
    </w:p>
    <w:p w:rsidR="001139BF" w:rsidRPr="001139BF" w:rsidRDefault="001139BF" w:rsidP="001139BF">
      <w:pPr>
        <w:pStyle w:val="Textkrper"/>
        <w:spacing w:after="80"/>
        <w:jc w:val="both"/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</w:pPr>
      <w:r w:rsidRPr="001139BF">
        <w:rPr>
          <w:rFonts w:ascii="Arial" w:eastAsia="Arial-BoldMT" w:hAnsi="Arial" w:cs="Arial"/>
          <w:b/>
          <w:bCs/>
          <w:color w:val="000000"/>
          <w:w w:val="90"/>
          <w:kern w:val="22"/>
          <w:sz w:val="23"/>
          <w:szCs w:val="23"/>
          <w:lang w:val="en-US"/>
        </w:rPr>
        <w:t>Women diagnosed with “intersexual constitution” were described as</w:t>
      </w:r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 xml:space="preserve"> “biologically inferior”, prone to mental illnesses (see above “schizoid”), “hypertrophied clitoris”, “most frequent in Jews”, “not fit for marriage”.</w:t>
      </w:r>
    </w:p>
    <w:p w:rsidR="001139BF" w:rsidRPr="001139BF" w:rsidRDefault="001139BF" w:rsidP="001139BF">
      <w:pPr>
        <w:pStyle w:val="Textkrper"/>
        <w:jc w:val="both"/>
        <w:rPr>
          <w:rFonts w:ascii="Arial" w:eastAsia="Arial-BoldMT" w:hAnsi="Arial" w:cs="Arial"/>
          <w:b/>
          <w:bCs/>
          <w:color w:val="000000"/>
          <w:w w:val="90"/>
          <w:kern w:val="22"/>
          <w:sz w:val="23"/>
          <w:szCs w:val="23"/>
          <w:lang w:val="en-US"/>
        </w:rPr>
      </w:pPr>
      <w:r w:rsidRPr="001139BF">
        <w:rPr>
          <w:rFonts w:ascii="Arial" w:eastAsia="Arial-BoldMT" w:hAnsi="Arial" w:cs="Arial"/>
          <w:b/>
          <w:bCs/>
          <w:color w:val="000000"/>
          <w:w w:val="90"/>
          <w:kern w:val="22"/>
          <w:sz w:val="23"/>
          <w:szCs w:val="23"/>
          <w:lang w:val="en-US"/>
        </w:rPr>
        <w:t>To this day, in Austria there has been no coming to terms</w:t>
      </w:r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US"/>
        </w:rPr>
        <w:t xml:space="preserve"> with neither the historic nor the ongoing harmful misrepresentation of healthy intersex children as “inferior”, “deformed”, disordered”, or “degenerated”, </w:t>
      </w:r>
      <w:r w:rsidRPr="001139BF">
        <w:rPr>
          <w:rFonts w:ascii="Arial" w:eastAsia="Arial-BoldMT" w:hAnsi="Arial" w:cs="Arial"/>
          <w:b/>
          <w:bCs/>
          <w:color w:val="000000"/>
          <w:w w:val="90"/>
          <w:kern w:val="22"/>
          <w:sz w:val="23"/>
          <w:szCs w:val="23"/>
          <w:lang w:val="en-US"/>
        </w:rPr>
        <w:t>nor with the ong</w:t>
      </w:r>
      <w:r w:rsidRPr="001139BF">
        <w:rPr>
          <w:rFonts w:ascii="Arial" w:eastAsia="Arial-BoldMT" w:hAnsi="Arial" w:cs="Arial"/>
          <w:b/>
          <w:bCs/>
          <w:color w:val="000000"/>
          <w:w w:val="90"/>
          <w:kern w:val="22"/>
          <w:sz w:val="23"/>
          <w:szCs w:val="23"/>
          <w:lang w:val="en-US"/>
        </w:rPr>
        <w:t>oing mutilations</w:t>
      </w:r>
      <w:r w:rsidRPr="001139BF">
        <w:rPr>
          <w:rFonts w:ascii="Arial" w:eastAsia="Arial-BoldMT" w:hAnsi="Arial" w:cs="Arial"/>
          <w:bCs/>
          <w:color w:val="000000"/>
          <w:w w:val="90"/>
          <w:kern w:val="22"/>
          <w:sz w:val="23"/>
          <w:szCs w:val="23"/>
          <w:lang w:val="en-GB"/>
        </w:rPr>
        <w:t>.</w:t>
      </w:r>
    </w:p>
    <w:p w:rsidR="001139BF" w:rsidRPr="00A75F9A" w:rsidRDefault="001139BF" w:rsidP="001F11D4">
      <w:pPr>
        <w:pStyle w:val="Textkrper"/>
        <w:spacing w:after="0"/>
        <w:rPr>
          <w:rFonts w:ascii="Arial" w:eastAsia="Arial-BoldMT" w:hAnsi="Arial" w:cs="Arial"/>
          <w:bCs/>
          <w:color w:val="000000"/>
          <w:w w:val="90"/>
          <w:kern w:val="18"/>
          <w:sz w:val="18"/>
          <w:szCs w:val="18"/>
        </w:rPr>
      </w:pPr>
      <w:proofErr w:type="spellStart"/>
      <w:r w:rsidRPr="00A75F9A">
        <w:rPr>
          <w:rFonts w:ascii="Arial" w:eastAsia="Arial-BoldMT" w:hAnsi="Arial" w:cs="Arial"/>
          <w:b/>
          <w:bCs/>
          <w:color w:val="000000"/>
          <w:w w:val="90"/>
          <w:kern w:val="18"/>
          <w:sz w:val="18"/>
          <w:szCs w:val="18"/>
        </w:rPr>
        <w:t>Sources</w:t>
      </w:r>
      <w:proofErr w:type="spellEnd"/>
      <w:r w:rsidRPr="00A75F9A">
        <w:rPr>
          <w:rFonts w:ascii="Arial" w:eastAsia="Arial-BoldMT" w:hAnsi="Arial" w:cs="Arial"/>
          <w:b/>
          <w:bCs/>
          <w:color w:val="000000"/>
          <w:w w:val="90"/>
          <w:kern w:val="18"/>
          <w:sz w:val="18"/>
          <w:szCs w:val="18"/>
        </w:rPr>
        <w:t>:</w:t>
      </w:r>
      <w:r w:rsidRPr="00A75F9A">
        <w:rPr>
          <w:rFonts w:ascii="Arial" w:eastAsia="Arial-BoldMT" w:hAnsi="Arial" w:cs="Arial"/>
          <w:bCs/>
          <w:color w:val="000000"/>
          <w:w w:val="90"/>
          <w:kern w:val="18"/>
          <w:sz w:val="18"/>
          <w:szCs w:val="18"/>
        </w:rPr>
        <w:t xml:space="preserve"> </w:t>
      </w:r>
      <w:r w:rsidR="00555707">
        <w:rPr>
          <w:rFonts w:ascii="Arial" w:eastAsia="Arial-BoldMT" w:hAnsi="Arial" w:cs="Arial"/>
          <w:bCs/>
          <w:color w:val="000000"/>
          <w:w w:val="90"/>
          <w:kern w:val="18"/>
          <w:sz w:val="18"/>
          <w:szCs w:val="18"/>
        </w:rPr>
        <w:br/>
        <w:t xml:space="preserve">• </w:t>
      </w:r>
      <w:r w:rsidR="001F11D4" w:rsidRPr="001F11D4">
        <w:rPr>
          <w:rFonts w:ascii="Arial" w:eastAsia="Arial-BoldMT" w:hAnsi="Arial" w:cs="Arial"/>
          <w:bCs/>
          <w:color w:val="000000"/>
          <w:w w:val="90"/>
          <w:kern w:val="18"/>
          <w:sz w:val="18"/>
          <w:szCs w:val="18"/>
          <w:lang w:val="de-DE"/>
        </w:rPr>
        <w:t xml:space="preserve">Wilhelm Weibel (1944): Lehrbuch der Frauenheilkunde, 7th </w:t>
      </w:r>
      <w:proofErr w:type="spellStart"/>
      <w:r w:rsidR="001F11D4" w:rsidRPr="001F11D4">
        <w:rPr>
          <w:rFonts w:ascii="Arial" w:eastAsia="Arial-BoldMT" w:hAnsi="Arial" w:cs="Arial"/>
          <w:bCs/>
          <w:color w:val="000000"/>
          <w:w w:val="90"/>
          <w:kern w:val="18"/>
          <w:sz w:val="18"/>
          <w:szCs w:val="18"/>
          <w:lang w:val="de-DE"/>
        </w:rPr>
        <w:t>ed</w:t>
      </w:r>
      <w:proofErr w:type="spellEnd"/>
      <w:r w:rsidR="001F11D4" w:rsidRPr="001F11D4">
        <w:rPr>
          <w:rFonts w:ascii="Arial" w:eastAsia="Arial-BoldMT" w:hAnsi="Arial" w:cs="Arial"/>
          <w:bCs/>
          <w:color w:val="000000"/>
          <w:w w:val="90"/>
          <w:kern w:val="18"/>
          <w:sz w:val="18"/>
          <w:szCs w:val="18"/>
          <w:lang w:val="de-DE"/>
        </w:rPr>
        <w:t>., Berlin/Wien 1944, p. 647 (</w:t>
      </w:r>
      <w:proofErr w:type="spellStart"/>
      <w:r w:rsidR="001F11D4" w:rsidRPr="001F11D4">
        <w:rPr>
          <w:rFonts w:ascii="Arial" w:eastAsia="Arial-BoldMT" w:hAnsi="Arial" w:cs="Arial"/>
          <w:bCs/>
          <w:color w:val="000000"/>
          <w:w w:val="90"/>
          <w:kern w:val="18"/>
          <w:sz w:val="18"/>
          <w:szCs w:val="18"/>
          <w:lang w:val="de-DE"/>
        </w:rPr>
        <w:t>photo</w:t>
      </w:r>
      <w:proofErr w:type="spellEnd"/>
      <w:r w:rsidR="001F11D4" w:rsidRPr="001F11D4">
        <w:rPr>
          <w:rFonts w:ascii="Arial" w:eastAsia="Arial-BoldMT" w:hAnsi="Arial" w:cs="Arial"/>
          <w:bCs/>
          <w:color w:val="000000"/>
          <w:w w:val="90"/>
          <w:kern w:val="18"/>
          <w:sz w:val="18"/>
          <w:szCs w:val="18"/>
          <w:lang w:val="de-DE"/>
        </w:rPr>
        <w:t>), 648 (</w:t>
      </w:r>
      <w:proofErr w:type="spellStart"/>
      <w:r w:rsidR="001F11D4" w:rsidRPr="001F11D4">
        <w:rPr>
          <w:rFonts w:ascii="Arial" w:eastAsia="Arial-BoldMT" w:hAnsi="Arial" w:cs="Arial"/>
          <w:bCs/>
          <w:color w:val="000000"/>
          <w:w w:val="90"/>
          <w:kern w:val="18"/>
          <w:sz w:val="18"/>
          <w:szCs w:val="18"/>
          <w:lang w:val="de-DE"/>
        </w:rPr>
        <w:t>text</w:t>
      </w:r>
      <w:proofErr w:type="spellEnd"/>
      <w:r w:rsidR="001F11D4" w:rsidRPr="001F11D4">
        <w:rPr>
          <w:rFonts w:ascii="Arial" w:eastAsia="Arial-BoldMT" w:hAnsi="Arial" w:cs="Arial"/>
          <w:bCs/>
          <w:color w:val="000000"/>
          <w:w w:val="90"/>
          <w:kern w:val="18"/>
          <w:sz w:val="18"/>
          <w:szCs w:val="18"/>
          <w:lang w:val="de-DE"/>
        </w:rPr>
        <w:t>).</w:t>
      </w:r>
    </w:p>
    <w:p w:rsidR="001139BF" w:rsidRPr="00A75F9A" w:rsidRDefault="00B767FD" w:rsidP="001F11D4">
      <w:pPr>
        <w:pStyle w:val="Textkrper"/>
        <w:spacing w:after="0" w:line="240" w:lineRule="auto"/>
        <w:ind w:left="113" w:hanging="113"/>
        <w:rPr>
          <w:rFonts w:ascii="Arial" w:eastAsia="Arial-BoldMT" w:hAnsi="Arial" w:cs="Arial"/>
          <w:bCs/>
          <w:color w:val="000000"/>
          <w:w w:val="90"/>
          <w:kern w:val="18"/>
          <w:sz w:val="18"/>
          <w:szCs w:val="18"/>
        </w:rPr>
      </w:pPr>
      <w:r>
        <w:rPr>
          <w:rFonts w:ascii="Arial" w:eastAsia="Arial-BoldMT" w:hAnsi="Arial" w:cs="Arial"/>
          <w:bCs/>
          <w:color w:val="000000"/>
          <w:w w:val="90"/>
          <w:kern w:val="18"/>
          <w:sz w:val="18"/>
          <w:szCs w:val="18"/>
        </w:rPr>
        <w:t xml:space="preserve">• </w:t>
      </w:r>
      <w:r w:rsidR="001F11D4" w:rsidRPr="001F11D4">
        <w:rPr>
          <w:rFonts w:ascii="Arial" w:eastAsia="Arial-BoldMT" w:hAnsi="Arial" w:cs="Arial"/>
          <w:bCs/>
          <w:color w:val="000000"/>
          <w:w w:val="90"/>
          <w:kern w:val="18"/>
          <w:sz w:val="18"/>
          <w:szCs w:val="18"/>
          <w:lang w:val="de-DE"/>
        </w:rPr>
        <w:t xml:space="preserve">Paul Mathes, Hans </w:t>
      </w:r>
      <w:proofErr w:type="spellStart"/>
      <w:r w:rsidR="001F11D4" w:rsidRPr="001F11D4">
        <w:rPr>
          <w:rFonts w:ascii="Arial" w:eastAsia="Arial-BoldMT" w:hAnsi="Arial" w:cs="Arial"/>
          <w:bCs/>
          <w:color w:val="000000"/>
          <w:w w:val="90"/>
          <w:kern w:val="18"/>
          <w:sz w:val="18"/>
          <w:szCs w:val="18"/>
          <w:lang w:val="de-DE"/>
        </w:rPr>
        <w:t>Guggisberg</w:t>
      </w:r>
      <w:proofErr w:type="spellEnd"/>
      <w:r w:rsidR="001F11D4" w:rsidRPr="001F11D4">
        <w:rPr>
          <w:rFonts w:ascii="Arial" w:eastAsia="Arial-BoldMT" w:hAnsi="Arial" w:cs="Arial"/>
          <w:bCs/>
          <w:color w:val="000000"/>
          <w:w w:val="90"/>
          <w:kern w:val="18"/>
          <w:sz w:val="18"/>
          <w:szCs w:val="18"/>
          <w:lang w:val="de-DE"/>
        </w:rPr>
        <w:t xml:space="preserve"> (1924): “Die Konstitutionstypen des Weibes, insbesondere der intersexuelle Typus”, in: Josef </w:t>
      </w:r>
      <w:proofErr w:type="spellStart"/>
      <w:r w:rsidR="001F11D4" w:rsidRPr="001F11D4">
        <w:rPr>
          <w:rFonts w:ascii="Arial" w:eastAsia="Arial-BoldMT" w:hAnsi="Arial" w:cs="Arial"/>
          <w:bCs/>
          <w:color w:val="000000"/>
          <w:w w:val="90"/>
          <w:kern w:val="18"/>
          <w:sz w:val="18"/>
          <w:szCs w:val="18"/>
          <w:lang w:val="de-DE"/>
        </w:rPr>
        <w:t>Halban</w:t>
      </w:r>
      <w:proofErr w:type="spellEnd"/>
      <w:r w:rsidR="001F11D4" w:rsidRPr="001F11D4">
        <w:rPr>
          <w:rFonts w:ascii="Arial" w:eastAsia="Arial-BoldMT" w:hAnsi="Arial" w:cs="Arial"/>
          <w:bCs/>
          <w:color w:val="000000"/>
          <w:w w:val="90"/>
          <w:kern w:val="18"/>
          <w:sz w:val="18"/>
          <w:szCs w:val="18"/>
          <w:lang w:val="de-DE"/>
        </w:rPr>
        <w:t>, Ludwig Seitz: Biologie und Pathologie des Weibes. Bd.3, 1924.</w:t>
      </w:r>
    </w:p>
    <w:p w:rsidR="00E801A4" w:rsidRPr="001139BF" w:rsidRDefault="00B767FD" w:rsidP="00B767FD">
      <w:pPr>
        <w:ind w:left="113" w:hanging="113"/>
        <w:rPr>
          <w:lang w:val="en-US"/>
        </w:rPr>
      </w:pPr>
      <w:r>
        <w:rPr>
          <w:rFonts w:ascii="Arial" w:eastAsia="Arial-BoldMT" w:hAnsi="Arial" w:cs="Arial"/>
          <w:bCs/>
          <w:color w:val="000000"/>
          <w:w w:val="90"/>
          <w:kern w:val="18"/>
          <w:sz w:val="18"/>
          <w:szCs w:val="18"/>
          <w:lang w:val="en-US" w:bidi="hi-IN"/>
        </w:rPr>
        <w:t xml:space="preserve">• </w:t>
      </w:r>
      <w:r w:rsidR="001139BF" w:rsidRPr="001139BF">
        <w:rPr>
          <w:rFonts w:ascii="Arial" w:eastAsia="Arial-BoldMT" w:hAnsi="Arial" w:cs="Arial"/>
          <w:bCs/>
          <w:color w:val="000000"/>
          <w:w w:val="90"/>
          <w:kern w:val="18"/>
          <w:sz w:val="18"/>
          <w:szCs w:val="18"/>
          <w:lang w:val="en-US" w:bidi="hi-IN"/>
        </w:rPr>
        <w:t xml:space="preserve">Helga </w:t>
      </w:r>
      <w:proofErr w:type="spellStart"/>
      <w:r w:rsidR="001139BF" w:rsidRPr="001139BF">
        <w:rPr>
          <w:rFonts w:ascii="Arial" w:eastAsia="Arial-BoldMT" w:hAnsi="Arial" w:cs="Arial"/>
          <w:bCs/>
          <w:color w:val="000000"/>
          <w:w w:val="90"/>
          <w:kern w:val="18"/>
          <w:sz w:val="18"/>
          <w:szCs w:val="18"/>
          <w:lang w:val="en-US" w:bidi="hi-IN"/>
        </w:rPr>
        <w:t>Satzinger</w:t>
      </w:r>
      <w:proofErr w:type="spellEnd"/>
      <w:r w:rsidR="001139BF" w:rsidRPr="001139BF">
        <w:rPr>
          <w:rFonts w:ascii="Arial" w:eastAsia="Arial-BoldMT" w:hAnsi="Arial" w:cs="Arial"/>
          <w:bCs/>
          <w:color w:val="000000"/>
          <w:w w:val="90"/>
          <w:kern w:val="18"/>
          <w:sz w:val="18"/>
          <w:szCs w:val="18"/>
          <w:lang w:val="en-US" w:bidi="hi-IN"/>
        </w:rPr>
        <w:t xml:space="preserve"> (2009): “Racial Purity, Stable Genes, and Sex Difference. Gender in the Making of Genetic Concepts by Richard Goldschmidt and Fritz Lenz, 1916-1936”, in: Susanne Heim, Carola Sachse, Mark Walker: The Kaiser Wilhelm Society for the Advancement of Science under National Socialism, Cambridge University Press, p. 145-172, at 161-162</w:t>
      </w:r>
    </w:p>
    <w:sectPr w:rsidR="00E801A4" w:rsidRPr="001139BF" w:rsidSect="001139BF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MT">
    <w:altName w:val="Yu Gothic"/>
    <w:panose1 w:val="020B0604020202020204"/>
    <w:charset w:val="80"/>
    <w:family w:val="swiss"/>
    <w:pitch w:val="default"/>
  </w:font>
  <w:font w:name="ColossalisBold">
    <w:altName w:val="MS Mincho"/>
    <w:panose1 w:val="020B0604020202020204"/>
    <w:charset w:val="8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BF"/>
    <w:rsid w:val="0004273B"/>
    <w:rsid w:val="00067AE1"/>
    <w:rsid w:val="001139BF"/>
    <w:rsid w:val="00121C28"/>
    <w:rsid w:val="001E553E"/>
    <w:rsid w:val="001F11D4"/>
    <w:rsid w:val="00210E35"/>
    <w:rsid w:val="00320275"/>
    <w:rsid w:val="003776FE"/>
    <w:rsid w:val="003A26FE"/>
    <w:rsid w:val="003D6AD9"/>
    <w:rsid w:val="003F3D53"/>
    <w:rsid w:val="003F5F2C"/>
    <w:rsid w:val="00417006"/>
    <w:rsid w:val="00470A8C"/>
    <w:rsid w:val="004A0A07"/>
    <w:rsid w:val="004C395F"/>
    <w:rsid w:val="00555707"/>
    <w:rsid w:val="005671F2"/>
    <w:rsid w:val="00584EF4"/>
    <w:rsid w:val="005D4E0A"/>
    <w:rsid w:val="005D69F1"/>
    <w:rsid w:val="00645EFF"/>
    <w:rsid w:val="00681655"/>
    <w:rsid w:val="007007F0"/>
    <w:rsid w:val="00703016"/>
    <w:rsid w:val="0071324E"/>
    <w:rsid w:val="00784854"/>
    <w:rsid w:val="007A15D7"/>
    <w:rsid w:val="007D5F86"/>
    <w:rsid w:val="008837E1"/>
    <w:rsid w:val="0088465B"/>
    <w:rsid w:val="008B127F"/>
    <w:rsid w:val="00A6740A"/>
    <w:rsid w:val="00AE6D86"/>
    <w:rsid w:val="00B74C94"/>
    <w:rsid w:val="00B767FD"/>
    <w:rsid w:val="00BE1A9D"/>
    <w:rsid w:val="00C453CA"/>
    <w:rsid w:val="00C46400"/>
    <w:rsid w:val="00C50F8B"/>
    <w:rsid w:val="00C95322"/>
    <w:rsid w:val="00CC65F8"/>
    <w:rsid w:val="00D151AB"/>
    <w:rsid w:val="00D735BE"/>
    <w:rsid w:val="00D84D2E"/>
    <w:rsid w:val="00D9310E"/>
    <w:rsid w:val="00DB62D9"/>
    <w:rsid w:val="00E01516"/>
    <w:rsid w:val="00E45A38"/>
    <w:rsid w:val="00E94C83"/>
    <w:rsid w:val="00E95C7A"/>
    <w:rsid w:val="00ED1367"/>
    <w:rsid w:val="00EE4AF8"/>
    <w:rsid w:val="00F750DA"/>
    <w:rsid w:val="00F93EB4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EAECF"/>
  <w15:chartTrackingRefBased/>
  <w15:docId w15:val="{616A2094-46FA-504B-BE37-6AE39B33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ssnoteschattenbericht">
    <w:name w:val="fussnote schattenbericht"/>
    <w:basedOn w:val="Standard"/>
    <w:autoRedefine/>
    <w:rsid w:val="005671F2"/>
    <w:pPr>
      <w:widowControl w:val="0"/>
      <w:suppressAutoHyphens/>
      <w:autoSpaceDE w:val="0"/>
      <w:spacing w:line="288" w:lineRule="auto"/>
      <w:ind w:left="454" w:hanging="450"/>
      <w:jc w:val="both"/>
      <w:textAlignment w:val="center"/>
    </w:pPr>
    <w:rPr>
      <w:rFonts w:asciiTheme="majorBidi" w:eastAsia="Baskerville" w:hAnsiTheme="majorBidi" w:cs="Times New Roman"/>
      <w:color w:val="000000"/>
      <w:spacing w:val="2"/>
      <w:kern w:val="1"/>
      <w:sz w:val="20"/>
      <w:szCs w:val="20"/>
      <w:lang w:val="en-US" w:bidi="hi-IN"/>
    </w:rPr>
  </w:style>
  <w:style w:type="paragraph" w:customStyle="1" w:styleId="zitateingercktschattenbericht">
    <w:name w:val="zitat eingerückt schattenbericht"/>
    <w:basedOn w:val="Standard"/>
    <w:qFormat/>
    <w:rsid w:val="005671F2"/>
    <w:pPr>
      <w:widowControl w:val="0"/>
      <w:suppressAutoHyphens/>
      <w:autoSpaceDE w:val="0"/>
      <w:spacing w:after="113" w:line="288" w:lineRule="auto"/>
      <w:ind w:left="567"/>
      <w:jc w:val="both"/>
      <w:textAlignment w:val="center"/>
    </w:pPr>
    <w:rPr>
      <w:rFonts w:ascii="Times New Roman" w:eastAsia="Baskerville" w:hAnsi="Times New Roman" w:cs="Baskerville"/>
      <w:i/>
      <w:color w:val="000000"/>
      <w:kern w:val="24"/>
      <w:sz w:val="20"/>
      <w:lang w:val="en-GB" w:bidi="hi-IN"/>
    </w:rPr>
  </w:style>
  <w:style w:type="paragraph" w:customStyle="1" w:styleId="absatzschattenberichtZITAT">
    <w:name w:val="absatz schattenbericht ZITAT"/>
    <w:basedOn w:val="Standard"/>
    <w:qFormat/>
    <w:rsid w:val="005671F2"/>
    <w:pPr>
      <w:widowControl w:val="0"/>
      <w:suppressAutoHyphens/>
      <w:autoSpaceDE w:val="0"/>
      <w:spacing w:after="113" w:line="288" w:lineRule="auto"/>
      <w:ind w:left="567"/>
      <w:jc w:val="both"/>
      <w:textAlignment w:val="center"/>
    </w:pPr>
    <w:rPr>
      <w:rFonts w:ascii="Times New Roman" w:eastAsia="Baskerville" w:hAnsi="Times New Roman" w:cs="Baskerville"/>
      <w:i/>
      <w:color w:val="000000"/>
      <w:kern w:val="24"/>
      <w:lang w:val="en-GB" w:bidi="hi-IN"/>
    </w:rPr>
  </w:style>
  <w:style w:type="paragraph" w:styleId="Textkrper">
    <w:name w:val="Body Text"/>
    <w:basedOn w:val="Standard"/>
    <w:link w:val="TextkrperZchn"/>
    <w:rsid w:val="001139BF"/>
    <w:pPr>
      <w:widowControl w:val="0"/>
      <w:suppressAutoHyphens/>
      <w:spacing w:after="140" w:line="288" w:lineRule="auto"/>
      <w:textAlignment w:val="baseline"/>
    </w:pPr>
    <w:rPr>
      <w:rFonts w:ascii="Times New Roman" w:eastAsia="Arial Unicode MS" w:hAnsi="Times New Roman" w:cs="Arial Unicode MS"/>
      <w:kern w:val="1"/>
      <w:lang w:bidi="hi-IN"/>
    </w:rPr>
  </w:style>
  <w:style w:type="character" w:customStyle="1" w:styleId="TextkrperZchn">
    <w:name w:val="Textkörper Zchn"/>
    <w:basedOn w:val="Absatz-Standardschriftart"/>
    <w:link w:val="Textkrper"/>
    <w:rsid w:val="001139BF"/>
    <w:rPr>
      <w:rFonts w:ascii="Times New Roman" w:eastAsia="Arial Unicode MS" w:hAnsi="Times New Roman" w:cs="Arial Unicode MS"/>
      <w:kern w:val="1"/>
      <w:lang w:bidi="hi-IN"/>
    </w:rPr>
  </w:style>
  <w:style w:type="paragraph" w:customStyle="1" w:styleId="Title3">
    <w:name w:val="Title 3"/>
    <w:basedOn w:val="Standard"/>
    <w:autoRedefine/>
    <w:rsid w:val="001139BF"/>
    <w:pPr>
      <w:widowControl w:val="0"/>
      <w:suppressLineNumbers/>
      <w:suppressAutoHyphens/>
      <w:autoSpaceDE w:val="0"/>
      <w:spacing w:before="28" w:after="85" w:line="288" w:lineRule="atLeast"/>
      <w:textAlignment w:val="center"/>
    </w:pPr>
    <w:rPr>
      <w:rFonts w:ascii="Arial" w:eastAsia="Helvetica-Bold" w:hAnsi="Arial" w:cs="Arial"/>
      <w:b/>
      <w:bCs/>
      <w:iCs/>
      <w:color w:val="232657"/>
      <w:spacing w:val="2"/>
      <w:kern w:val="24"/>
      <w:lang w:val="en-GB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70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7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Zwischengeschlecht.org / StopIGM.org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Truffer</dc:creator>
  <cp:keywords/>
  <dc:description/>
  <cp:lastModifiedBy>Daniela Truffer</cp:lastModifiedBy>
  <cp:revision>4</cp:revision>
  <cp:lastPrinted>2019-07-09T08:02:00Z</cp:lastPrinted>
  <dcterms:created xsi:type="dcterms:W3CDTF">2019-07-09T08:11:00Z</dcterms:created>
  <dcterms:modified xsi:type="dcterms:W3CDTF">2019-07-09T08:14:00Z</dcterms:modified>
</cp:coreProperties>
</file>